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FB1034" w:rsidP="00FB10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a) 4/5</w:t>
      </w:r>
    </w:p>
    <w:p w:rsidR="00FB1034" w:rsidRDefault="00FB1034" w:rsidP="00FB1034">
      <w:pPr>
        <w:pStyle w:val="ListParagraph"/>
        <w:rPr>
          <w:sz w:val="28"/>
        </w:rPr>
      </w:pPr>
      <w:r>
        <w:rPr>
          <w:sz w:val="28"/>
        </w:rPr>
        <w:t>b) 3/10</w:t>
      </w:r>
    </w:p>
    <w:p w:rsidR="00FB1034" w:rsidRDefault="00FB1034" w:rsidP="00FB1034">
      <w:pPr>
        <w:pStyle w:val="ListParagraph"/>
        <w:rPr>
          <w:sz w:val="28"/>
        </w:rPr>
      </w:pPr>
      <w:r>
        <w:rPr>
          <w:sz w:val="28"/>
        </w:rPr>
        <w:t>c) 7/10</w:t>
      </w:r>
    </w:p>
    <w:p w:rsidR="00FB1034" w:rsidRDefault="00FB1034" w:rsidP="00FB1034">
      <w:pPr>
        <w:pStyle w:val="ListParagraph"/>
        <w:rPr>
          <w:sz w:val="28"/>
        </w:rPr>
      </w:pPr>
      <w:r>
        <w:rPr>
          <w:sz w:val="28"/>
        </w:rPr>
        <w:t>d) 3/5</w:t>
      </w:r>
    </w:p>
    <w:p w:rsidR="00FB1034" w:rsidRDefault="00FB1034" w:rsidP="00FB1034">
      <w:pPr>
        <w:pStyle w:val="ListParagraph"/>
        <w:rPr>
          <w:sz w:val="28"/>
        </w:rPr>
      </w:pPr>
      <w:r>
        <w:rPr>
          <w:sz w:val="28"/>
        </w:rPr>
        <w:t>e) ½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>2) 150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>3) Different answers. 1 example is 6/12 &lt; 5/8 &lt; ¾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>4) 2/3 = 8/12 = 4/6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 xml:space="preserve">5)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) 3 shaded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 xml:space="preserve">     b) 9 shaded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 xml:space="preserve">     c) 6 shaded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>6) £11.40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 xml:space="preserve">7) </w:t>
      </w:r>
      <w:proofErr w:type="gramStart"/>
      <w:r>
        <w:rPr>
          <w:sz w:val="28"/>
        </w:rPr>
        <w:t>box</w:t>
      </w:r>
      <w:proofErr w:type="gramEnd"/>
      <w:r>
        <w:rPr>
          <w:sz w:val="28"/>
        </w:rPr>
        <w:t xml:space="preserve"> a and box d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 xml:space="preserve">8) </w:t>
      </w:r>
      <w:proofErr w:type="gramStart"/>
      <w:r>
        <w:rPr>
          <w:sz w:val="28"/>
        </w:rPr>
        <w:t>because</w:t>
      </w:r>
      <w:proofErr w:type="gramEnd"/>
      <w:r>
        <w:rPr>
          <w:sz w:val="28"/>
        </w:rPr>
        <w:t xml:space="preserve"> 2/5 is the same as 0.4 which is bigger than 0.25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>9) 7/12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 xml:space="preserve">10)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) 1 ½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 xml:space="preserve">       b) 1.3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 xml:space="preserve">        c) 1.4</w:t>
      </w:r>
    </w:p>
    <w:p w:rsidR="00FB1034" w:rsidRDefault="00FB1034" w:rsidP="00FB1034">
      <w:pPr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) 1  3/5</w:t>
      </w:r>
    </w:p>
    <w:p w:rsidR="00FB1034" w:rsidRPr="00FB1034" w:rsidRDefault="00FB1034" w:rsidP="00FB1034">
      <w:pPr>
        <w:rPr>
          <w:sz w:val="28"/>
        </w:rPr>
      </w:pPr>
      <w:r>
        <w:rPr>
          <w:sz w:val="28"/>
        </w:rPr>
        <w:t>11) 3/8         2 and 7/8</w:t>
      </w:r>
      <w:bookmarkStart w:id="0" w:name="_GoBack"/>
      <w:bookmarkEnd w:id="0"/>
    </w:p>
    <w:sectPr w:rsidR="00FB1034" w:rsidRPr="00FB1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6E45"/>
    <w:multiLevelType w:val="hybridMultilevel"/>
    <w:tmpl w:val="237CAA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34"/>
    <w:rsid w:val="00296182"/>
    <w:rsid w:val="0037024F"/>
    <w:rsid w:val="00490EC0"/>
    <w:rsid w:val="00F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BED8"/>
  <w15:chartTrackingRefBased/>
  <w15:docId w15:val="{5FBC05A1-473A-48B2-9328-2F450DEE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2020-06-05T10:30:00Z</dcterms:created>
  <dcterms:modified xsi:type="dcterms:W3CDTF">2020-06-05T10:35:00Z</dcterms:modified>
</cp:coreProperties>
</file>