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7D" w:rsidRPr="00E964DE" w:rsidRDefault="0052147D" w:rsidP="00E12902">
      <w:pPr>
        <w:rPr>
          <w:rFonts w:ascii="Comic Sans MS" w:hAnsi="Comic Sans MS" w:cs="Times New Roman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13956894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Put the numbers in the correct positions in the Carroll Diagram: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13956894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      20     15     17     12</w:t>
            </w:r>
          </w:p>
          <w:tbl>
            <w:tblPr>
              <w:tblW w:w="4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2655"/>
              <w:gridCol w:w="2656"/>
            </w:tblGrid>
            <w:tr w:rsidR="000672ED" w:rsidRPr="00E964DE">
              <w:trPr>
                <w:divId w:val="113956894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pStyle w:val="NormalWeb"/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E964DE">
                    <w:rPr>
                      <w:rFonts w:ascii="Comic Sans MS" w:hAnsi="Comic Sans MS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pStyle w:val="NormalWeb"/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E964DE">
                    <w:rPr>
                      <w:rStyle w:val="Strong"/>
                      <w:rFonts w:ascii="Comic Sans MS" w:hAnsi="Comic Sans MS"/>
                    </w:rPr>
                    <w:t>multiple of 5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pStyle w:val="NormalWeb"/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E964DE">
                    <w:rPr>
                      <w:rStyle w:val="Strong"/>
                      <w:rFonts w:ascii="Comic Sans MS" w:hAnsi="Comic Sans MS"/>
                    </w:rPr>
                    <w:t>not a multiple of 5</w:t>
                  </w:r>
                </w:p>
              </w:tc>
            </w:tr>
            <w:tr w:rsidR="000672ED" w:rsidRPr="00E964DE">
              <w:trPr>
                <w:divId w:val="113956894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pStyle w:val="NormalWeb"/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E964DE">
                    <w:rPr>
                      <w:rStyle w:val="Strong"/>
                      <w:rFonts w:ascii="Comic Sans MS" w:hAnsi="Comic Sans MS"/>
                    </w:rPr>
                    <w:t>multiple of 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  <w:tr w:rsidR="000672ED" w:rsidRPr="00E964DE">
              <w:trPr>
                <w:divId w:val="113956894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pStyle w:val="NormalWeb"/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E964DE">
                    <w:rPr>
                      <w:rStyle w:val="Strong"/>
                      <w:rFonts w:ascii="Comic Sans MS" w:hAnsi="Comic Sans MS"/>
                    </w:rPr>
                    <w:t>not a multiple of 2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</w:tbl>
          <w:p w:rsidR="000672ED" w:rsidRPr="00E964DE" w:rsidRDefault="000672ED">
            <w:pPr>
              <w:spacing w:after="240"/>
              <w:divId w:val="11395689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29834628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2)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Write in the missing numbers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422BB08B" wp14:editId="2120907A">
                        <wp:extent cx="4762500" cy="1190625"/>
                        <wp:effectExtent l="0" t="0" r="0" b="0"/>
                        <wp:docPr id="1" name="Picture 1" descr="http://www.mathster.com/course/simgs/5918339424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5918339424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298346288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      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94865793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3)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Write down the digit that means </w:t>
                  </w: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>hundredths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in 0.35     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948657933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2023820076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4)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The bar graph shows the number of scooters a store sold in the last 4 days.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2023820076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 xml:space="preserve">      </w:t>
            </w:r>
            <w:r w:rsidRPr="00E964DE">
              <w:rPr>
                <w:rFonts w:ascii="Comic Sans MS" w:eastAsia="Times New Roman" w:hAnsi="Comic Sans MS"/>
                <w:noProof/>
                <w:szCs w:val="24"/>
                <w:lang w:val="en-GB" w:eastAsia="en-GB"/>
              </w:rPr>
              <w:drawing>
                <wp:inline distT="0" distB="0" distL="0" distR="0" wp14:anchorId="795352D6" wp14:editId="0C9DD6A1">
                  <wp:extent cx="2857500" cy="1905000"/>
                  <wp:effectExtent l="0" t="0" r="0" b="0"/>
                  <wp:docPr id="2" name="Picture 2" descr="http://www.mathster.com/course/simgs/591833942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91833942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>How many scooters did they sell altogether?     </w:t>
            </w:r>
            <w:r w:rsidRPr="00E964DE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.........</w:t>
            </w:r>
            <w:r w:rsidRPr="00E964DE">
              <w:rPr>
                <w:rFonts w:ascii="Comic Sans MS" w:eastAsia="Times New Roman" w:hAnsi="Comic Sans MS"/>
                <w:szCs w:val="24"/>
              </w:rPr>
              <w:t xml:space="preserve"> scooters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725913247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5)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Find the amount of liquid in the container in millilitres.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1E3F8DC5" wp14:editId="072E89A6">
                        <wp:extent cx="2143125" cy="2143125"/>
                        <wp:effectExtent l="0" t="0" r="0" b="0"/>
                        <wp:docPr id="3" name="Picture 3" descr="http://www.mathster.com/course/simgs/5918339424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course/simgs/5918339424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    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ml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725913247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05789417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lastRenderedPageBreak/>
                    <w:t xml:space="preserve">6)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Order the numbers below from smallest to largest</w:t>
                  </w:r>
                </w:p>
              </w:tc>
            </w:tr>
          </w:tbl>
          <w:p w:rsidR="000672ED" w:rsidRPr="00E964DE" w:rsidRDefault="00E964DE">
            <w:pPr>
              <w:spacing w:after="0"/>
              <w:divId w:val="1057894171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1847"/>
              <w:gridCol w:w="1881"/>
              <w:gridCol w:w="1748"/>
              <w:gridCol w:w="1628"/>
            </w:tblGrid>
            <w:tr w:rsidR="000672ED" w:rsidRPr="00E964DE">
              <w:trPr>
                <w:divId w:val="105789417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0.86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0.812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0.873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0.89 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0.8 </w:t>
                  </w:r>
                </w:p>
              </w:tc>
            </w:tr>
          </w:tbl>
          <w:p w:rsidR="000672ED" w:rsidRPr="00E964DE" w:rsidRDefault="000672ED">
            <w:pPr>
              <w:spacing w:after="0"/>
              <w:divId w:val="1057894171"/>
              <w:rPr>
                <w:rFonts w:ascii="Comic Sans MS" w:eastAsia="Times New Roman" w:hAnsi="Comic Sans MS"/>
                <w:vanish/>
                <w:szCs w:val="24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672ED" w:rsidRPr="00E964DE">
              <w:trPr>
                <w:divId w:val="1057894171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</w:t>
                  </w:r>
                </w:p>
              </w:tc>
            </w:tr>
            <w:tr w:rsidR="000672ED" w:rsidRPr="00E964DE">
              <w:trPr>
                <w:divId w:val="1057894171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</w:p>
              </w:tc>
            </w:tr>
            <w:tr w:rsidR="000672ED" w:rsidRPr="00E964DE">
              <w:trPr>
                <w:divId w:val="1057894171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largest</w:t>
                  </w:r>
                </w:p>
              </w:tc>
            </w:tr>
          </w:tbl>
          <w:p w:rsidR="000672ED" w:rsidRPr="00E964DE" w:rsidRDefault="000672ED">
            <w:pPr>
              <w:spacing w:after="240"/>
              <w:divId w:val="1057894171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2064037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7)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Write the number in words 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206403791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      64158     </w:t>
            </w:r>
            <w:r w:rsidRPr="00E964DE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.......................................................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444497216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8)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Translate the shape 2 boxes to the right and 3 boxes up.</w:t>
                  </w:r>
                </w:p>
                <w:tbl>
                  <w:tblPr>
                    <w:tblW w:w="6000" w:type="dxa"/>
                    <w:tblCellSpacing w:w="0" w:type="dxa"/>
                    <w:tblInd w:w="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0672ED" w:rsidRPr="00E964DE">
                    <w:trPr>
                      <w:tblCellSpacing w:w="0" w:type="dxa"/>
                    </w:trPr>
                    <w:tc>
                      <w:tcPr>
                        <w:tcW w:w="11520" w:type="dxa"/>
                        <w:vAlign w:val="center"/>
                        <w:hideMark/>
                      </w:tcPr>
                      <w:p w:rsidR="000672ED" w:rsidRPr="00E964DE" w:rsidRDefault="00E964DE">
                        <w:pPr>
                          <w:spacing w:after="0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E964DE">
                          <w:rPr>
                            <w:rFonts w:ascii="Comic Sans MS" w:eastAsia="Times New Roman" w:hAnsi="Comic Sans MS"/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1F6358EF" wp14:editId="41578212">
                              <wp:extent cx="2857500" cy="2857500"/>
                              <wp:effectExtent l="0" t="0" r="0" b="0"/>
                              <wp:docPr id="4" name="Picture 4" descr="http://www.mathster.com/course/simgs/5918339424_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athster.com/course/simgs/5918339424_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672ED" w:rsidRPr="00E964DE" w:rsidRDefault="000672ED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</w:tbl>
          <w:p w:rsidR="000672ED" w:rsidRPr="00E964DE" w:rsidRDefault="00E964DE">
            <w:pPr>
              <w:spacing w:after="240"/>
              <w:divId w:val="444497216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280918108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9)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The weighing scales show the mass of a pineapple.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5525BDAF" wp14:editId="23EAD7EA">
                        <wp:extent cx="2857500" cy="1428750"/>
                        <wp:effectExtent l="0" t="0" r="0" b="0"/>
                        <wp:docPr id="5" name="Picture 5" descr="http://www.mathster.com/course/simgs/5918339424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ster.com/course/simgs/5918339424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 xml:space="preserve">How much do 11 pineapples weigh? 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kg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280918108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95120482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10)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Two shops, A and B, both sell bouncy balls.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>     </w:t>
                  </w: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0369F0B9" wp14:editId="12448BFA">
                        <wp:extent cx="4286250" cy="1428750"/>
                        <wp:effectExtent l="0" t="0" r="0" b="0"/>
                        <wp:docPr id="6" name="Picture 6" descr="http://www.mathster.com/course/simgs/5918339424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ster.com/course/simgs/5918339424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>At which shop are the bouncy balls the best value for money?     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>Show all your working below.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95120482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35532334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11)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Complete the magic square so that all rows, columns and diagonals have the same total.</w:t>
                  </w:r>
                </w:p>
                <w:tbl>
                  <w:tblPr>
                    <w:tblW w:w="0" w:type="auto"/>
                    <w:tblCellSpacing w:w="0" w:type="dxa"/>
                    <w:tblInd w:w="60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750"/>
                    <w:gridCol w:w="750"/>
                  </w:tblGrid>
                  <w:tr w:rsidR="000672ED" w:rsidRPr="00E964DE">
                    <w:trPr>
                      <w:trHeight w:val="750"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E964DE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E964DE">
                          <w:rPr>
                            <w:rFonts w:ascii="Comic Sans MS" w:eastAsia="Times New Roman" w:hAnsi="Comic Sans MS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0672ED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E964DE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E964DE">
                          <w:rPr>
                            <w:rFonts w:ascii="Comic Sans MS" w:eastAsia="Times New Roman" w:hAnsi="Comic Sans MS"/>
                            <w:szCs w:val="24"/>
                          </w:rPr>
                          <w:t>18</w:t>
                        </w:r>
                      </w:p>
                    </w:tc>
                  </w:tr>
                  <w:tr w:rsidR="000672ED" w:rsidRPr="00E964DE">
                    <w:trPr>
                      <w:trHeight w:val="750"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E964DE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E964DE">
                          <w:rPr>
                            <w:rFonts w:ascii="Comic Sans MS" w:eastAsia="Times New Roman" w:hAnsi="Comic Sans MS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E964DE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E964DE">
                          <w:rPr>
                            <w:rFonts w:ascii="Comic Sans MS" w:eastAsia="Times New Roman" w:hAnsi="Comic Sans MS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0672ED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</w:p>
                    </w:tc>
                  </w:tr>
                  <w:tr w:rsidR="000672ED" w:rsidRPr="00E964DE">
                    <w:trPr>
                      <w:trHeight w:val="750"/>
                      <w:tblCellSpacing w:w="0" w:type="dxa"/>
                    </w:trPr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0672ED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0672ED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672ED" w:rsidRPr="00E964DE" w:rsidRDefault="00E964DE">
                        <w:pPr>
                          <w:spacing w:after="0"/>
                          <w:jc w:val="center"/>
                          <w:rPr>
                            <w:rFonts w:ascii="Comic Sans MS" w:eastAsia="Times New Roman" w:hAnsi="Comic Sans MS"/>
                            <w:szCs w:val="24"/>
                          </w:rPr>
                        </w:pPr>
                        <w:r w:rsidRPr="00E964DE">
                          <w:rPr>
                            <w:rFonts w:ascii="Comic Sans MS" w:eastAsia="Times New Roman" w:hAnsi="Comic Sans MS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35532334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97724923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12)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1.469 </w:t>
                  </w:r>
                  <w:r w:rsidRPr="00E964DE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+</m:t>
                    </m:r>
                  </m:oMath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</w:t>
                  </w:r>
                  <w:r w:rsidRPr="00E964DE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=</m:t>
                    </m:r>
                  </m:oMath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10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97724923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894241274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13)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Select the correct inequality (&lt; or &gt;) to make a true statement 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894241274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      </w:t>
            </w:r>
            <w:r w:rsidRPr="00E964DE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12</m:t>
                  </m:r>
                </m:den>
              </m:f>
            </m:oMath>
            <w:r w:rsidRPr="00E964DE">
              <w:rPr>
                <w:rFonts w:ascii="Comic Sans MS" w:eastAsia="Times New Roman" w:hAnsi="Comic Sans MS"/>
                <w:szCs w:val="24"/>
              </w:rPr>
              <w:t xml:space="preserve"> </w:t>
            </w:r>
            <w:r w:rsidRPr="00E964DE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</w:t>
            </w:r>
            <w:r w:rsidRPr="00E964DE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9</m:t>
                  </m:r>
                </m:den>
              </m:f>
            </m:oMath>
            <w:r w:rsidRPr="00E964DE">
              <w:rPr>
                <w:rFonts w:ascii="Comic Sans MS" w:eastAsia="Times New Roman" w:hAnsi="Comic Sans MS"/>
                <w:szCs w:val="24"/>
              </w:rPr>
              <w:t xml:space="preserve"> 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58953454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14)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Write in the missing numbers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6ABAB415" wp14:editId="179B87A9">
                        <wp:extent cx="4762500" cy="1190625"/>
                        <wp:effectExtent l="0" t="0" r="0" b="0"/>
                        <wp:docPr id="7" name="Picture 7" descr="http://www.mathster.com/course/simgs/5918339424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ster.com/course/simgs/5918339424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589534549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      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41762926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15)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Complete the table to show the properties of 4 shapes.</w:t>
                  </w:r>
                </w:p>
              </w:tc>
            </w:tr>
          </w:tbl>
          <w:p w:rsidR="000672ED" w:rsidRPr="00E964DE" w:rsidRDefault="00E964DE">
            <w:pPr>
              <w:spacing w:after="0"/>
              <w:divId w:val="1417629263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 xml:space="preserve">     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2196"/>
              <w:gridCol w:w="2196"/>
              <w:gridCol w:w="2157"/>
            </w:tblGrid>
            <w:tr w:rsidR="000672ED" w:rsidRPr="00E964DE">
              <w:trPr>
                <w:divId w:val="1417629263"/>
                <w:trHeight w:val="75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Shape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Number of sides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Number of right angles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Style w:val="Strong"/>
                      <w:rFonts w:ascii="Comic Sans MS" w:eastAsia="Times New Roman" w:hAnsi="Comic Sans MS"/>
                      <w:szCs w:val="24"/>
                    </w:rPr>
                    <w:t>Regular shape? (yes or no)</w:t>
                  </w:r>
                </w:p>
              </w:tc>
            </w:tr>
            <w:tr w:rsidR="000672ED" w:rsidRPr="00E964DE">
              <w:trPr>
                <w:divId w:val="141762926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44B025CD" wp14:editId="34A70749">
                        <wp:extent cx="561975" cy="476250"/>
                        <wp:effectExtent l="0" t="0" r="0" b="0"/>
                        <wp:docPr id="8" name="Picture 8" descr="http://www.mathster.com/assessment/qimages/Rhombus5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thster.com/assessment/qimages/Rhombus5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yes</w:t>
                  </w:r>
                </w:p>
              </w:tc>
            </w:tr>
            <w:tr w:rsidR="000672ED" w:rsidRPr="00E964DE">
              <w:trPr>
                <w:divId w:val="141762926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06CF3EE2" wp14:editId="57AC22E4">
                        <wp:extent cx="619125" cy="476250"/>
                        <wp:effectExtent l="0" t="0" r="0" b="0"/>
                        <wp:docPr id="9" name="Picture 9" descr="http://www.mathster.com/assessment/qimages/1ra50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ster.com/assessment/qimages/1ra50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  <w:tr w:rsidR="000672ED" w:rsidRPr="00E964DE">
              <w:trPr>
                <w:divId w:val="141762926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01C366EA" wp14:editId="404FC991">
                        <wp:extent cx="647700" cy="476250"/>
                        <wp:effectExtent l="0" t="0" r="0" b="0"/>
                        <wp:docPr id="10" name="Picture 10" descr="http://www.mathster.com/assessment/qimages/Trapezium50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ster.com/assessment/qimages/Trapezium50_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  <w:tr w:rsidR="000672ED" w:rsidRPr="00E964DE">
              <w:trPr>
                <w:divId w:val="1417629263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E964DE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4FF4A01C" wp14:editId="76AF3A3F">
                        <wp:extent cx="438150" cy="476250"/>
                        <wp:effectExtent l="0" t="0" r="0" b="0"/>
                        <wp:docPr id="11" name="Picture 11" descr="http://www.mathster.com/assessment/qimages/0ra50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thster.com/assessment/qimages/0ra50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72ED" w:rsidRPr="00E964DE" w:rsidRDefault="000672ED">
                  <w:pPr>
                    <w:spacing w:after="0"/>
                    <w:jc w:val="center"/>
                    <w:rPr>
                      <w:rFonts w:ascii="Comic Sans MS" w:eastAsia="Times New Roman" w:hAnsi="Comic Sans MS"/>
                      <w:szCs w:val="24"/>
                    </w:rPr>
                  </w:pPr>
                </w:p>
              </w:tc>
            </w:tr>
          </w:tbl>
          <w:p w:rsidR="000672ED" w:rsidRPr="00E964DE" w:rsidRDefault="000672ED">
            <w:pPr>
              <w:spacing w:after="240"/>
              <w:divId w:val="1417629263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42665604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16)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I'm thinking of a number. I take away 2 and then halve the result. The answer is 12.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426656043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 What is the number I am thinking of?     </w:t>
            </w:r>
            <w:r w:rsidRPr="00E964DE">
              <w:rPr>
                <w:rFonts w:ascii="Comic Sans MS" w:eastAsia="Times New Roman" w:hAnsi="Comic Sans MS"/>
                <w:color w:val="FFFFFF" w:themeColor="background1"/>
                <w:szCs w:val="24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603687420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17)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Calculate the percentage of the bar that is shaded.     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%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60368742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 xml:space="preserve">      </w:t>
            </w:r>
            <w:r w:rsidRPr="00E964DE">
              <w:rPr>
                <w:rFonts w:ascii="Comic Sans MS" w:eastAsia="Times New Roman" w:hAnsi="Comic Sans MS"/>
                <w:noProof/>
                <w:szCs w:val="24"/>
                <w:lang w:val="en-GB" w:eastAsia="en-GB"/>
              </w:rPr>
              <w:drawing>
                <wp:inline distT="0" distB="0" distL="0" distR="0" wp14:anchorId="3B5A6831" wp14:editId="165BE975">
                  <wp:extent cx="1428750" cy="285750"/>
                  <wp:effectExtent l="0" t="0" r="0" b="0"/>
                  <wp:docPr id="12" name="Picture 12" descr="http://www.mathster.com/course/simgs/591833942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591833942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962345824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18)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A recipe requires 5 cups of flour to make 7 cookies.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>How many cups of flour will be needed to make 28 cookies?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>     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.........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cups of flour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962345824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228492073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19)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Here is a figure made of two rectangles.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>     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5F17F62F" wp14:editId="354C4A42">
                        <wp:extent cx="1905000" cy="1905000"/>
                        <wp:effectExtent l="0" t="0" r="0" b="0"/>
                        <wp:docPr id="13" name="Picture 13" descr="http://www.mathster.com/course/simgs/5918339424_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athster.com/course/simgs/5918339424_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 xml:space="preserve">     (a) What is the </w:t>
                  </w: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>perimeter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of the figure?     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cm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 xml:space="preserve">     (b) What is the </w:t>
                  </w: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>area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of the figure?     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  <w:r w:rsidRPr="00E964DE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Cs w:val="24"/>
                          </w:rPr>
                          <m:t>2</m:t>
                        </m:r>
                      </m:sup>
                    </m:sSup>
                  </m:oMath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>     (c) How much greater is the area of the figure than its perimeter?     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</w:t>
                  </w:r>
                </w:p>
              </w:tc>
            </w:tr>
          </w:tbl>
          <w:p w:rsidR="000672ED" w:rsidRPr="00E964DE" w:rsidRDefault="00E964DE">
            <w:pPr>
              <w:spacing w:after="240"/>
              <w:divId w:val="1228492073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  <w:tr w:rsidR="000672ED" w:rsidRPr="00E964DE">
        <w:trPr>
          <w:divId w:val="1888295887"/>
          <w:cantSplit/>
          <w:tblCellSpacing w:w="15" w:type="dxa"/>
        </w:trPr>
        <w:tc>
          <w:tcPr>
            <w:tcW w:w="1152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7"/>
            </w:tblGrid>
            <w:tr w:rsidR="000672ED" w:rsidRPr="00E964DE">
              <w:trPr>
                <w:divId w:val="112029970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672ED" w:rsidRPr="00E964DE" w:rsidRDefault="00E964DE">
                  <w:pPr>
                    <w:spacing w:after="240"/>
                    <w:rPr>
                      <w:rFonts w:ascii="Comic Sans MS" w:eastAsia="Times New Roman" w:hAnsi="Comic Sans MS"/>
                      <w:szCs w:val="24"/>
                    </w:rPr>
                  </w:pPr>
                  <w:r w:rsidRPr="00E964DE">
                    <w:rPr>
                      <w:rFonts w:ascii="Comic Sans MS" w:eastAsia="Times New Roman" w:hAnsi="Comic Sans MS"/>
                      <w:b/>
                      <w:bCs/>
                      <w:szCs w:val="24"/>
                    </w:rPr>
                    <w:t xml:space="preserve">20) 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>What are the coordinates of the missing corner of the rectangle?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noProof/>
                      <w:szCs w:val="24"/>
                      <w:lang w:val="en-GB" w:eastAsia="en-GB"/>
                    </w:rPr>
                    <w:drawing>
                      <wp:inline distT="0" distB="0" distL="0" distR="0" wp14:anchorId="4AC99001" wp14:editId="31A661E3">
                        <wp:extent cx="1905000" cy="1905000"/>
                        <wp:effectExtent l="0" t="0" r="0" b="0"/>
                        <wp:docPr id="14" name="Picture 14" descr="http://www.mathster.com/course/simgs/5918339424_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athster.com/course/simgs/5918339424_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br/>
                    <w:t xml:space="preserve">The coordinates are </w:t>
                  </w:r>
                  <w:r w:rsidRPr="00E964DE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(</m:t>
                    </m:r>
                  </m:oMath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</w:t>
                  </w:r>
                  <w:r w:rsidRPr="00E964DE">
                    <w:rPr>
                      <w:rFonts w:ascii="Comic Sans MS" w:eastAsia="Times New Roman" w:hAnsi="Comic Sans MS"/>
                      <w:szCs w:val="24"/>
                    </w:rPr>
                    <w:t xml:space="preserve"> , </w:t>
                  </w:r>
                  <w:r w:rsidRPr="00E964DE">
                    <w:rPr>
                      <w:rFonts w:ascii="Comic Sans MS" w:eastAsia="Times New Roman" w:hAnsi="Comic Sans MS"/>
                      <w:color w:val="FFFFFF" w:themeColor="background1"/>
                      <w:szCs w:val="24"/>
                      <w:bdr w:val="single" w:sz="4" w:space="8" w:color="auto" w:frame="1"/>
                    </w:rPr>
                    <w:t>.......</w:t>
                  </w:r>
                  <w:r w:rsidRPr="00E964DE">
                    <w:rPr>
                      <w:rStyle w:val="grame"/>
                      <w:rFonts w:ascii="Comic Sans MS" w:eastAsia="Times New Roman" w:hAnsi="Comic Sans MS"/>
                      <w:szCs w:val="24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4"/>
                      </w:rPr>
                      <m:t>)</m:t>
                    </m:r>
                  </m:oMath>
                </w:p>
              </w:tc>
            </w:tr>
          </w:tbl>
          <w:p w:rsidR="000672ED" w:rsidRPr="00E964DE" w:rsidRDefault="00E964DE">
            <w:pPr>
              <w:spacing w:after="240"/>
              <w:divId w:val="1120299701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     </w:t>
            </w:r>
          </w:p>
        </w:tc>
        <w:tc>
          <w:tcPr>
            <w:tcW w:w="750" w:type="pct"/>
            <w:hideMark/>
          </w:tcPr>
          <w:p w:rsidR="000672ED" w:rsidRPr="00E964DE" w:rsidRDefault="00E964DE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szCs w:val="24"/>
              </w:rPr>
              <w:t>[1]  </w:t>
            </w:r>
          </w:p>
        </w:tc>
      </w:tr>
    </w:tbl>
    <w:p w:rsidR="000672ED" w:rsidRPr="00E964DE" w:rsidRDefault="00FB305B" w:rsidP="00FB305B">
      <w:pPr>
        <w:spacing w:after="240"/>
        <w:divId w:val="1888295887"/>
        <w:rPr>
          <w:rFonts w:ascii="Comic Sans MS" w:eastAsia="Times New Roman" w:hAnsi="Comic Sans MS"/>
          <w:szCs w:val="24"/>
        </w:rPr>
      </w:pPr>
      <w:r w:rsidRPr="00E964DE">
        <w:rPr>
          <w:rFonts w:ascii="Comic Sans MS" w:eastAsia="Times New Roman" w:hAnsi="Comic Sans MS"/>
          <w:szCs w:val="24"/>
        </w:rPr>
        <w:t xml:space="preserve"> </w:t>
      </w:r>
    </w:p>
    <w:sectPr w:rsidR="000672ED" w:rsidRPr="00E964DE" w:rsidSect="009049C8"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672ED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CC4EB1"/>
    <w:rsid w:val="00D15F96"/>
    <w:rsid w:val="00E12902"/>
    <w:rsid w:val="00E20261"/>
    <w:rsid w:val="00E964DE"/>
    <w:rsid w:val="00F07133"/>
    <w:rsid w:val="00FB305B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802F6C4"/>
  <w15:docId w15:val="{0DF8356A-48C3-4661-B14C-814AA016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88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43A5-6343-4B61-B148-C7B92C8B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dc:description>Generated from Mathster.com</dc:description>
  <cp:lastModifiedBy>Gemma Kinsella</cp:lastModifiedBy>
  <cp:revision>2</cp:revision>
  <dcterms:created xsi:type="dcterms:W3CDTF">2020-04-25T12:26:00Z</dcterms:created>
  <dcterms:modified xsi:type="dcterms:W3CDTF">2020-04-25T12:26:00Z</dcterms:modified>
</cp:coreProperties>
</file>